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A0" w:rsidRDefault="000171A0" w:rsidP="000171A0">
      <w:r>
        <w:t>Утверждаю</w:t>
      </w:r>
    </w:p>
    <w:p w:rsidR="000171A0" w:rsidRDefault="000171A0" w:rsidP="000171A0">
      <w:r>
        <w:t>Директор_________</w:t>
      </w:r>
      <w:proofErr w:type="spellStart"/>
      <w:r>
        <w:t>Постернак</w:t>
      </w:r>
      <w:proofErr w:type="spellEnd"/>
      <w:r>
        <w:t xml:space="preserve"> А.В.</w:t>
      </w:r>
    </w:p>
    <w:p w:rsidR="000171A0" w:rsidRDefault="000171A0" w:rsidP="000171A0">
      <w:r>
        <w:t xml:space="preserve">Перспективный </w:t>
      </w:r>
      <w:r w:rsidR="0043218D">
        <w:t>план аттестации учителей на 201</w:t>
      </w:r>
      <w:r w:rsidR="0043218D" w:rsidRPr="009204D3">
        <w:t>2</w:t>
      </w:r>
      <w:r w:rsidR="0043218D">
        <w:t>/201</w:t>
      </w:r>
      <w:r w:rsidR="0043218D" w:rsidRPr="009204D3">
        <w:t>3</w:t>
      </w:r>
      <w: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ФИО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Должность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Образование</w:t>
            </w:r>
          </w:p>
        </w:tc>
        <w:tc>
          <w:tcPr>
            <w:tcW w:w="1914" w:type="dxa"/>
          </w:tcPr>
          <w:p w:rsidR="000171A0" w:rsidRPr="000171A0" w:rsidRDefault="000171A0" w:rsidP="000171A0">
            <w:r w:rsidRPr="000171A0">
              <w:t>Категория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ВУЗ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Бородина А.А.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русского языка и литературы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667FDE" w:rsidP="00513466">
            <w:r>
              <w:t>высшая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Воробьев И.В.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истории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Гаврилова И.Ю.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 русского языка и литературы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 xml:space="preserve">высшее 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II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ПСТГУ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Гущина Р.Ю.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начальных классов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МПГУ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proofErr w:type="spellStart"/>
            <w:r w:rsidRPr="000171A0">
              <w:t>Доколина</w:t>
            </w:r>
            <w:proofErr w:type="spellEnd"/>
            <w:r w:rsidRPr="000171A0">
              <w:t xml:space="preserve"> А.А.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начальных классов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ПСТГУ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Ерохина Ю.В.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начальных классов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МИЭМ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proofErr w:type="spellStart"/>
            <w:r w:rsidRPr="000171A0">
              <w:t>Коцот</w:t>
            </w:r>
            <w:proofErr w:type="spellEnd"/>
            <w:r w:rsidRPr="000171A0">
              <w:t xml:space="preserve"> М.Э.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начальных классов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МИХМ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Николаева Н.С.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математики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667FDE" w:rsidRDefault="000171A0" w:rsidP="00513466">
            <w:r w:rsidRPr="000171A0"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proofErr w:type="spellStart"/>
            <w:r w:rsidRPr="000171A0">
              <w:t>Плюснина</w:t>
            </w:r>
            <w:proofErr w:type="spellEnd"/>
            <w:r w:rsidRPr="000171A0">
              <w:t xml:space="preserve"> И.И.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начальных классов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pPr>
              <w:rPr>
                <w:lang w:val="en-US"/>
              </w:rPr>
            </w:pPr>
            <w:r w:rsidRPr="000171A0"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МПГУ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r w:rsidRPr="000171A0">
              <w:t>Тягунова А.А.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английского языка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pPr>
              <w:rPr>
                <w:lang w:val="en-US"/>
              </w:rPr>
            </w:pPr>
            <w:r w:rsidRPr="000171A0"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r w:rsidRPr="000171A0">
              <w:t>ПСТГУ</w:t>
            </w:r>
          </w:p>
        </w:tc>
      </w:tr>
      <w:tr w:rsidR="000171A0" w:rsidRPr="000171A0" w:rsidTr="000171A0">
        <w:tc>
          <w:tcPr>
            <w:tcW w:w="1914" w:type="dxa"/>
          </w:tcPr>
          <w:p w:rsidR="000171A0" w:rsidRPr="000171A0" w:rsidRDefault="000171A0" w:rsidP="00513466">
            <w:proofErr w:type="spellStart"/>
            <w:r w:rsidRPr="000171A0">
              <w:t>Чевардина</w:t>
            </w:r>
            <w:proofErr w:type="spellEnd"/>
            <w:r w:rsidRPr="000171A0">
              <w:t xml:space="preserve"> Л.В.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Учитель английского языка</w:t>
            </w:r>
          </w:p>
        </w:tc>
        <w:tc>
          <w:tcPr>
            <w:tcW w:w="1914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914" w:type="dxa"/>
          </w:tcPr>
          <w:p w:rsidR="000171A0" w:rsidRPr="000171A0" w:rsidRDefault="000171A0" w:rsidP="00513466">
            <w:pPr>
              <w:rPr>
                <w:lang w:val="en-US"/>
              </w:rPr>
            </w:pPr>
            <w:r w:rsidRPr="000171A0"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1915" w:type="dxa"/>
          </w:tcPr>
          <w:p w:rsidR="000171A0" w:rsidRPr="000171A0" w:rsidRDefault="000171A0" w:rsidP="00513466">
            <w:proofErr w:type="spellStart"/>
            <w:r w:rsidRPr="000171A0">
              <w:t>ВолГУ</w:t>
            </w:r>
            <w:proofErr w:type="spellEnd"/>
          </w:p>
        </w:tc>
      </w:tr>
    </w:tbl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Default="000171A0" w:rsidP="000171A0">
      <w:pPr>
        <w:rPr>
          <w:lang w:val="en-US"/>
        </w:rPr>
      </w:pPr>
    </w:p>
    <w:p w:rsidR="000171A0" w:rsidRPr="000171A0" w:rsidRDefault="000171A0" w:rsidP="000171A0">
      <w:pPr>
        <w:rPr>
          <w:lang w:val="en-US"/>
        </w:rPr>
      </w:pPr>
    </w:p>
    <w:p w:rsidR="000171A0" w:rsidRDefault="000171A0" w:rsidP="000171A0"/>
    <w:p w:rsidR="000171A0" w:rsidRDefault="000171A0" w:rsidP="000171A0">
      <w:r>
        <w:lastRenderedPageBreak/>
        <w:t>Утверждаю</w:t>
      </w:r>
    </w:p>
    <w:p w:rsidR="000171A0" w:rsidRDefault="000171A0" w:rsidP="000171A0">
      <w:r>
        <w:t>Директор_________</w:t>
      </w:r>
      <w:proofErr w:type="spellStart"/>
      <w:r>
        <w:t>Постернак</w:t>
      </w:r>
      <w:proofErr w:type="spellEnd"/>
      <w:r>
        <w:t xml:space="preserve"> А.В.</w:t>
      </w:r>
    </w:p>
    <w:p w:rsidR="000171A0" w:rsidRPr="009204D3" w:rsidRDefault="000171A0" w:rsidP="000171A0"/>
    <w:p w:rsidR="000171A0" w:rsidRDefault="000171A0" w:rsidP="000171A0">
      <w:r>
        <w:t>График повышен</w:t>
      </w:r>
      <w:r w:rsidR="00667FDE">
        <w:t>ия квалификации учителей на 2012/2013</w:t>
      </w:r>
      <w:bookmarkStart w:id="0" w:name="_GoBack"/>
      <w:bookmarkEnd w:id="0"/>
      <w: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171A0" w:rsidRPr="000171A0" w:rsidTr="000171A0">
        <w:tc>
          <w:tcPr>
            <w:tcW w:w="1595" w:type="dxa"/>
          </w:tcPr>
          <w:p w:rsidR="000171A0" w:rsidRPr="000171A0" w:rsidRDefault="000171A0" w:rsidP="00513466">
            <w:r w:rsidRPr="000171A0">
              <w:t>ФИО</w:t>
            </w:r>
          </w:p>
        </w:tc>
        <w:tc>
          <w:tcPr>
            <w:tcW w:w="1595" w:type="dxa"/>
          </w:tcPr>
          <w:p w:rsidR="000171A0" w:rsidRPr="000171A0" w:rsidRDefault="000171A0" w:rsidP="00513466">
            <w:r w:rsidRPr="000171A0">
              <w:t>Должность</w:t>
            </w:r>
          </w:p>
        </w:tc>
        <w:tc>
          <w:tcPr>
            <w:tcW w:w="1595" w:type="dxa"/>
          </w:tcPr>
          <w:p w:rsidR="000171A0" w:rsidRPr="000171A0" w:rsidRDefault="000171A0" w:rsidP="00513466">
            <w:r w:rsidRPr="000171A0">
              <w:t>Образование</w:t>
            </w:r>
          </w:p>
        </w:tc>
        <w:tc>
          <w:tcPr>
            <w:tcW w:w="1595" w:type="dxa"/>
          </w:tcPr>
          <w:p w:rsidR="000171A0" w:rsidRPr="000171A0" w:rsidRDefault="000171A0" w:rsidP="00513466">
            <w:r w:rsidRPr="000171A0">
              <w:t>Категория</w:t>
            </w:r>
          </w:p>
        </w:tc>
        <w:tc>
          <w:tcPr>
            <w:tcW w:w="1595" w:type="dxa"/>
          </w:tcPr>
          <w:p w:rsidR="000171A0" w:rsidRPr="000171A0" w:rsidRDefault="000171A0" w:rsidP="00513466">
            <w:r w:rsidRPr="000171A0">
              <w:t>ВУЗ</w:t>
            </w:r>
          </w:p>
        </w:tc>
        <w:tc>
          <w:tcPr>
            <w:tcW w:w="1596" w:type="dxa"/>
          </w:tcPr>
          <w:p w:rsidR="000171A0" w:rsidRPr="000171A0" w:rsidRDefault="000171A0" w:rsidP="00513466">
            <w:r w:rsidRPr="000171A0">
              <w:t xml:space="preserve">Дата </w:t>
            </w:r>
            <w:proofErr w:type="spellStart"/>
            <w:r w:rsidRPr="000171A0">
              <w:t>пов</w:t>
            </w:r>
            <w:proofErr w:type="spellEnd"/>
            <w:r w:rsidRPr="000171A0">
              <w:t xml:space="preserve">. </w:t>
            </w:r>
            <w:proofErr w:type="spellStart"/>
            <w:r w:rsidRPr="000171A0">
              <w:t>квал</w:t>
            </w:r>
            <w:proofErr w:type="spellEnd"/>
            <w:r w:rsidRPr="000171A0">
              <w:t>.</w:t>
            </w:r>
          </w:p>
        </w:tc>
      </w:tr>
      <w:tr w:rsidR="000171A0" w:rsidRPr="000171A0" w:rsidTr="000171A0">
        <w:tc>
          <w:tcPr>
            <w:tcW w:w="1595" w:type="dxa"/>
          </w:tcPr>
          <w:p w:rsidR="000171A0" w:rsidRPr="009204D3" w:rsidRDefault="009204D3" w:rsidP="00513466">
            <w:r>
              <w:t>Дворкина И.Г.</w:t>
            </w:r>
          </w:p>
        </w:tc>
        <w:tc>
          <w:tcPr>
            <w:tcW w:w="1595" w:type="dxa"/>
          </w:tcPr>
          <w:p w:rsidR="000171A0" w:rsidRPr="000171A0" w:rsidRDefault="000171A0" w:rsidP="009204D3">
            <w:r w:rsidRPr="000171A0">
              <w:t xml:space="preserve">Учитель </w:t>
            </w:r>
            <w:r w:rsidR="009204D3">
              <w:t>английского языка</w:t>
            </w:r>
          </w:p>
        </w:tc>
        <w:tc>
          <w:tcPr>
            <w:tcW w:w="1595" w:type="dxa"/>
          </w:tcPr>
          <w:p w:rsidR="000171A0" w:rsidRPr="000171A0" w:rsidRDefault="000171A0" w:rsidP="00513466">
            <w:r w:rsidRPr="000171A0">
              <w:t>высшее</w:t>
            </w:r>
          </w:p>
        </w:tc>
        <w:tc>
          <w:tcPr>
            <w:tcW w:w="1595" w:type="dxa"/>
          </w:tcPr>
          <w:p w:rsidR="000171A0" w:rsidRPr="009204D3" w:rsidRDefault="000171A0" w:rsidP="00513466">
            <w:r w:rsidRPr="000171A0">
              <w:t>I</w:t>
            </w:r>
            <w:r w:rsidR="009204D3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0171A0" w:rsidRPr="000171A0" w:rsidRDefault="00667FDE" w:rsidP="00513466">
            <w:r>
              <w:t>ЧГПУ</w:t>
            </w:r>
          </w:p>
        </w:tc>
        <w:tc>
          <w:tcPr>
            <w:tcW w:w="1596" w:type="dxa"/>
          </w:tcPr>
          <w:p w:rsidR="000171A0" w:rsidRPr="000171A0" w:rsidRDefault="00667FDE" w:rsidP="00513466">
            <w:r>
              <w:t>-</w:t>
            </w:r>
          </w:p>
        </w:tc>
      </w:tr>
      <w:tr w:rsidR="009204D3" w:rsidTr="000171A0">
        <w:tc>
          <w:tcPr>
            <w:tcW w:w="1595" w:type="dxa"/>
          </w:tcPr>
          <w:p w:rsidR="009204D3" w:rsidRPr="000171A0" w:rsidRDefault="009204D3" w:rsidP="00513466">
            <w:r>
              <w:t>Смирнова О.В.</w:t>
            </w:r>
          </w:p>
        </w:tc>
        <w:tc>
          <w:tcPr>
            <w:tcW w:w="1595" w:type="dxa"/>
          </w:tcPr>
          <w:p w:rsidR="009204D3" w:rsidRPr="000171A0" w:rsidRDefault="009204D3" w:rsidP="00513466">
            <w:r>
              <w:t>Учитель русского языка и литературы</w:t>
            </w:r>
          </w:p>
        </w:tc>
        <w:tc>
          <w:tcPr>
            <w:tcW w:w="1595" w:type="dxa"/>
          </w:tcPr>
          <w:p w:rsidR="009204D3" w:rsidRPr="000171A0" w:rsidRDefault="009204D3" w:rsidP="00513466">
            <w:r w:rsidRPr="000171A0">
              <w:t>высшее</w:t>
            </w:r>
          </w:p>
        </w:tc>
        <w:tc>
          <w:tcPr>
            <w:tcW w:w="1595" w:type="dxa"/>
          </w:tcPr>
          <w:p w:rsidR="009204D3" w:rsidRPr="000171A0" w:rsidRDefault="009204D3" w:rsidP="00513466">
            <w:r w:rsidRPr="000171A0">
              <w:t>I</w:t>
            </w:r>
          </w:p>
        </w:tc>
        <w:tc>
          <w:tcPr>
            <w:tcW w:w="1595" w:type="dxa"/>
          </w:tcPr>
          <w:p w:rsidR="009204D3" w:rsidRPr="000171A0" w:rsidRDefault="00667FDE" w:rsidP="00513466">
            <w:r>
              <w:t>МПГУ</w:t>
            </w:r>
          </w:p>
        </w:tc>
        <w:tc>
          <w:tcPr>
            <w:tcW w:w="1596" w:type="dxa"/>
          </w:tcPr>
          <w:p w:rsidR="009204D3" w:rsidRPr="000171A0" w:rsidRDefault="00667FDE" w:rsidP="00513466">
            <w:r>
              <w:t>21.05.07</w:t>
            </w:r>
          </w:p>
        </w:tc>
      </w:tr>
    </w:tbl>
    <w:p w:rsidR="00513466" w:rsidRDefault="00513466" w:rsidP="000171A0"/>
    <w:sectPr w:rsidR="0051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F1"/>
    <w:rsid w:val="000171A0"/>
    <w:rsid w:val="0043218D"/>
    <w:rsid w:val="00513466"/>
    <w:rsid w:val="00667FDE"/>
    <w:rsid w:val="006D01F1"/>
    <w:rsid w:val="009204D3"/>
    <w:rsid w:val="00990227"/>
    <w:rsid w:val="00D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oleoshka</dc:creator>
  <cp:keywords/>
  <dc:description/>
  <cp:lastModifiedBy>oleoshka</cp:lastModifiedBy>
  <cp:revision>5</cp:revision>
  <dcterms:created xsi:type="dcterms:W3CDTF">2012-08-20T11:51:00Z</dcterms:created>
  <dcterms:modified xsi:type="dcterms:W3CDTF">2012-09-20T11:32:00Z</dcterms:modified>
</cp:coreProperties>
</file>